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A4C0A" w14:textId="1745EF95" w:rsidR="00977A12" w:rsidRDefault="002957B6" w:rsidP="00977A12">
      <w:pPr>
        <w:pStyle w:val="NoSpacing"/>
      </w:pPr>
      <w:r>
        <w:t xml:space="preserve"> </w:t>
      </w:r>
    </w:p>
    <w:p w14:paraId="430A4C0B" w14:textId="77777777" w:rsidR="00977A12" w:rsidRPr="00894A55" w:rsidRDefault="00894A55" w:rsidP="00894A55">
      <w:pPr>
        <w:pStyle w:val="NoSpacing"/>
        <w:jc w:val="center"/>
        <w:rPr>
          <w:b/>
        </w:rPr>
      </w:pPr>
      <w:r w:rsidRPr="00894A55">
        <w:rPr>
          <w:b/>
        </w:rPr>
        <w:t>Areas of Strength</w:t>
      </w:r>
    </w:p>
    <w:p w14:paraId="430A4C0C" w14:textId="77777777" w:rsidR="00894A55" w:rsidRDefault="00894A55" w:rsidP="00977A1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94A55" w14:paraId="430A4C0E" w14:textId="77777777" w:rsidTr="00894A55">
        <w:tc>
          <w:tcPr>
            <w:tcW w:w="9576" w:type="dxa"/>
          </w:tcPr>
          <w:p w14:paraId="430A4C0D" w14:textId="77777777" w:rsidR="00894A55" w:rsidRDefault="00894A55" w:rsidP="00AE7FF7">
            <w:pPr>
              <w:pStyle w:val="NoSpacing"/>
            </w:pPr>
            <w:r>
              <w:t>1.2 Demonstrating commitment to Central Leadership Team operating principles</w:t>
            </w:r>
          </w:p>
        </w:tc>
      </w:tr>
      <w:tr w:rsidR="00894A55" w14:paraId="430A4C10" w14:textId="77777777" w:rsidTr="00894A55">
        <w:tc>
          <w:tcPr>
            <w:tcW w:w="9576" w:type="dxa"/>
          </w:tcPr>
          <w:p w14:paraId="430A4C0F" w14:textId="77777777" w:rsidR="00894A55" w:rsidRDefault="00894A55" w:rsidP="00AE7FF7">
            <w:pPr>
              <w:pStyle w:val="NoSpacing"/>
            </w:pPr>
            <w:r>
              <w:t>2.</w:t>
            </w:r>
            <w:r w:rsidR="00AE7FF7">
              <w:t>1</w:t>
            </w:r>
            <w:r>
              <w:t xml:space="preserve"> </w:t>
            </w:r>
            <w:r w:rsidR="00AE7FF7">
              <w:t xml:space="preserve">Writing for a variety of audiences and purposes </w:t>
            </w:r>
          </w:p>
        </w:tc>
      </w:tr>
      <w:tr w:rsidR="00894A55" w14:paraId="430A4C12" w14:textId="77777777" w:rsidTr="00894A55">
        <w:tc>
          <w:tcPr>
            <w:tcW w:w="9576" w:type="dxa"/>
          </w:tcPr>
          <w:p w14:paraId="430A4C11" w14:textId="77777777" w:rsidR="00894A55" w:rsidRDefault="00AE7FF7" w:rsidP="00AE7FF7">
            <w:pPr>
              <w:pStyle w:val="NoSpacing"/>
            </w:pPr>
            <w:r>
              <w:t>3</w:t>
            </w:r>
            <w:r w:rsidR="00894A55">
              <w:t xml:space="preserve">.2 </w:t>
            </w:r>
            <w:r>
              <w:t xml:space="preserve">Managing fiscal resources </w:t>
            </w:r>
          </w:p>
        </w:tc>
      </w:tr>
      <w:tr w:rsidR="00894A55" w14:paraId="430A4C14" w14:textId="77777777" w:rsidTr="00894A55">
        <w:tc>
          <w:tcPr>
            <w:tcW w:w="9576" w:type="dxa"/>
          </w:tcPr>
          <w:p w14:paraId="430A4C13" w14:textId="77777777" w:rsidR="00894A55" w:rsidRDefault="00AE7FF7" w:rsidP="00AE7FF7">
            <w:pPr>
              <w:pStyle w:val="NoSpacing"/>
            </w:pPr>
            <w:r>
              <w:t>4.3</w:t>
            </w:r>
            <w:r w:rsidR="00894A55">
              <w:t xml:space="preserve"> </w:t>
            </w:r>
            <w:r>
              <w:t>Planning for and executing implementation</w:t>
            </w:r>
          </w:p>
        </w:tc>
      </w:tr>
    </w:tbl>
    <w:p w14:paraId="430A4C15" w14:textId="77777777" w:rsidR="00977A12" w:rsidRDefault="00977A12" w:rsidP="00977A12">
      <w:pPr>
        <w:pStyle w:val="NoSpacing"/>
      </w:pPr>
    </w:p>
    <w:p w14:paraId="430A4C16" w14:textId="77777777" w:rsidR="00977A12" w:rsidRPr="00894A55" w:rsidRDefault="00894A55" w:rsidP="00894A55">
      <w:pPr>
        <w:pStyle w:val="NoSpacing"/>
        <w:jc w:val="center"/>
        <w:rPr>
          <w:b/>
        </w:rPr>
      </w:pPr>
      <w:r w:rsidRPr="00894A55">
        <w:rPr>
          <w:b/>
        </w:rPr>
        <w:t>Areas for Continued Growth</w:t>
      </w:r>
    </w:p>
    <w:p w14:paraId="430A4C17" w14:textId="77777777" w:rsidR="00894A55" w:rsidRDefault="00894A55" w:rsidP="00977A1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E7FF7" w14:paraId="430A4C19" w14:textId="77777777" w:rsidTr="00894A55">
        <w:tc>
          <w:tcPr>
            <w:tcW w:w="9576" w:type="dxa"/>
          </w:tcPr>
          <w:p w14:paraId="430A4C18" w14:textId="77777777" w:rsidR="00AE7FF7" w:rsidRDefault="00AE7FF7">
            <w:r>
              <w:t>2.2 F</w:t>
            </w:r>
            <w:r w:rsidRPr="00B81E3A">
              <w:t xml:space="preserve">acilitating and presenting to a variety of audiences and for a variety of purposes </w:t>
            </w:r>
          </w:p>
        </w:tc>
      </w:tr>
      <w:tr w:rsidR="00894A55" w14:paraId="430A4C1B" w14:textId="77777777" w:rsidTr="00894A55">
        <w:tc>
          <w:tcPr>
            <w:tcW w:w="9576" w:type="dxa"/>
          </w:tcPr>
          <w:p w14:paraId="430A4C1A" w14:textId="77777777" w:rsidR="00894A55" w:rsidRDefault="003454E7" w:rsidP="00AE7FF7">
            <w:pPr>
              <w:pStyle w:val="NoSpacing"/>
            </w:pPr>
            <w:r>
              <w:t>7.1 Building the capacity of others</w:t>
            </w:r>
          </w:p>
        </w:tc>
      </w:tr>
      <w:tr w:rsidR="003454E7" w14:paraId="430A4C1D" w14:textId="77777777" w:rsidTr="00894A55">
        <w:tc>
          <w:tcPr>
            <w:tcW w:w="9576" w:type="dxa"/>
          </w:tcPr>
          <w:p w14:paraId="430A4C1C" w14:textId="77777777" w:rsidR="003454E7" w:rsidRDefault="003454E7" w:rsidP="00AE7FF7">
            <w:pPr>
              <w:pStyle w:val="NoSpacing"/>
            </w:pPr>
            <w:r>
              <w:t xml:space="preserve">7.3 Creating opportunities for shared leadership </w:t>
            </w:r>
          </w:p>
        </w:tc>
      </w:tr>
    </w:tbl>
    <w:p w14:paraId="430A4C1E" w14:textId="77777777" w:rsidR="00894A55" w:rsidRDefault="00894A55" w:rsidP="00977A12">
      <w:pPr>
        <w:pStyle w:val="NoSpacing"/>
      </w:pPr>
    </w:p>
    <w:p w14:paraId="430A4C1F" w14:textId="77777777" w:rsidR="00894A55" w:rsidRDefault="00894A55" w:rsidP="00977A12">
      <w:pPr>
        <w:pStyle w:val="NoSpacing"/>
      </w:pPr>
    </w:p>
    <w:p w14:paraId="430A4C20" w14:textId="77777777" w:rsidR="00894A55" w:rsidRDefault="00AE7FF7" w:rsidP="00F85AB6">
      <w:pPr>
        <w:pStyle w:val="NoSpacing"/>
        <w:jc w:val="center"/>
        <w:rPr>
          <w:b/>
        </w:rPr>
      </w:pPr>
      <w:r>
        <w:rPr>
          <w:b/>
        </w:rPr>
        <w:t xml:space="preserve">Goals </w:t>
      </w:r>
      <w:r w:rsidR="00894A55" w:rsidRPr="00F85AB6">
        <w:rPr>
          <w:b/>
        </w:rPr>
        <w:t>for Professional Growth</w:t>
      </w:r>
    </w:p>
    <w:p w14:paraId="430A4C21" w14:textId="77777777" w:rsidR="00AE7FF7" w:rsidRDefault="003B0E91" w:rsidP="00F85AB6">
      <w:pPr>
        <w:pStyle w:val="NoSpacing"/>
        <w:jc w:val="center"/>
        <w:rPr>
          <w:b/>
        </w:rPr>
      </w:pPr>
      <w:r>
        <w:rPr>
          <w:b/>
        </w:rPr>
        <w:t xml:space="preserve">Plan </w:t>
      </w:r>
      <w:r w:rsidR="00ED6C49">
        <w:rPr>
          <w:b/>
        </w:rPr>
        <w:t xml:space="preserve">for </w:t>
      </w:r>
      <w:r w:rsidR="00C75B0D">
        <w:rPr>
          <w:b/>
        </w:rPr>
        <w:t xml:space="preserve">Action and </w:t>
      </w:r>
      <w:r w:rsidR="00AE7FF7">
        <w:rPr>
          <w:b/>
        </w:rPr>
        <w:t xml:space="preserve">Evidence Collection </w:t>
      </w:r>
    </w:p>
    <w:p w14:paraId="430A4C22" w14:textId="77777777" w:rsidR="003B216D" w:rsidRDefault="003B216D" w:rsidP="00F85AB6">
      <w:pPr>
        <w:pStyle w:val="NoSpacing"/>
        <w:jc w:val="center"/>
        <w:rPr>
          <w:b/>
        </w:rPr>
      </w:pPr>
    </w:p>
    <w:p w14:paraId="430A4C23" w14:textId="0DEE4F7B" w:rsidR="00370665" w:rsidRPr="003B216D" w:rsidRDefault="00382746" w:rsidP="003B216D">
      <w:pPr>
        <w:pStyle w:val="NoSpacing"/>
      </w:pPr>
      <w:r>
        <w:rPr>
          <w:b/>
          <w:bCs/>
        </w:rPr>
        <w:t>Action</w:t>
      </w:r>
      <w:r w:rsidRPr="003B216D">
        <w:rPr>
          <w:b/>
          <w:bCs/>
        </w:rPr>
        <w:t xml:space="preserve">: </w:t>
      </w:r>
      <w:r w:rsidR="003B216D">
        <w:rPr>
          <w:b/>
          <w:bCs/>
        </w:rPr>
        <w:tab/>
      </w:r>
      <w:r>
        <w:rPr>
          <w:b/>
          <w:bCs/>
        </w:rPr>
        <w:tab/>
      </w:r>
      <w:r w:rsidRPr="003B216D">
        <w:t xml:space="preserve">The </w:t>
      </w:r>
      <w:r w:rsidR="007A374E">
        <w:rPr>
          <w:bCs/>
        </w:rPr>
        <w:t xml:space="preserve">learning and application of learning </w:t>
      </w:r>
      <w:r w:rsidRPr="003B216D">
        <w:t xml:space="preserve">being done to </w:t>
      </w:r>
      <w:r w:rsidR="003B216D">
        <w:t xml:space="preserve">help achieve </w:t>
      </w:r>
      <w:r w:rsidR="007A374E">
        <w:t xml:space="preserve">the </w:t>
      </w:r>
      <w:r w:rsidR="003B216D">
        <w:t>goal</w:t>
      </w:r>
    </w:p>
    <w:p w14:paraId="430A4C24" w14:textId="77777777" w:rsidR="00370665" w:rsidRPr="003B216D" w:rsidRDefault="00382746" w:rsidP="003B216D">
      <w:pPr>
        <w:pStyle w:val="NoSpacing"/>
      </w:pPr>
      <w:r w:rsidRPr="003B216D">
        <w:rPr>
          <w:b/>
          <w:bCs/>
        </w:rPr>
        <w:t xml:space="preserve">Evidence: </w:t>
      </w:r>
      <w:r>
        <w:rPr>
          <w:b/>
          <w:bCs/>
        </w:rPr>
        <w:tab/>
      </w:r>
      <w:r w:rsidRPr="003B216D">
        <w:rPr>
          <w:bCs/>
        </w:rPr>
        <w:t xml:space="preserve">Facts </w:t>
      </w:r>
      <w:r w:rsidRPr="003B216D">
        <w:t>confirming of level of performance, gleaned from artifacts and data</w:t>
      </w:r>
    </w:p>
    <w:p w14:paraId="430A4C25" w14:textId="77777777" w:rsidR="00370665" w:rsidRPr="003B216D" w:rsidRDefault="00382746" w:rsidP="003B216D">
      <w:pPr>
        <w:pStyle w:val="NoSpacing"/>
        <w:ind w:firstLine="720"/>
      </w:pPr>
      <w:r w:rsidRPr="003B216D">
        <w:rPr>
          <w:bCs/>
          <w:u w:val="single"/>
        </w:rPr>
        <w:t>Artifact:</w:t>
      </w:r>
      <w:r w:rsidRPr="003B216D">
        <w:rPr>
          <w:bCs/>
        </w:rPr>
        <w:tab/>
      </w:r>
      <w:r w:rsidRPr="003B216D">
        <w:t xml:space="preserve">An </w:t>
      </w:r>
      <w:r w:rsidRPr="003B216D">
        <w:rPr>
          <w:bCs/>
        </w:rPr>
        <w:t>object</w:t>
      </w:r>
      <w:r w:rsidRPr="003B216D">
        <w:t xml:space="preserve"> made by a human being</w:t>
      </w:r>
    </w:p>
    <w:p w14:paraId="430A4C26" w14:textId="77777777" w:rsidR="00370665" w:rsidRPr="003B216D" w:rsidRDefault="00382746" w:rsidP="003B216D">
      <w:pPr>
        <w:pStyle w:val="NoSpacing"/>
        <w:ind w:firstLine="720"/>
      </w:pPr>
      <w:r w:rsidRPr="003B216D">
        <w:rPr>
          <w:bCs/>
          <w:u w:val="single"/>
        </w:rPr>
        <w:t>Data:</w:t>
      </w:r>
      <w:r w:rsidRPr="003B216D">
        <w:rPr>
          <w:bCs/>
        </w:rPr>
        <w:t xml:space="preserve"> </w:t>
      </w:r>
      <w:r w:rsidR="003B216D" w:rsidRPr="003B216D">
        <w:rPr>
          <w:bCs/>
        </w:rPr>
        <w:tab/>
      </w:r>
      <w:r w:rsidR="003B216D" w:rsidRPr="003B216D">
        <w:rPr>
          <w:bCs/>
        </w:rPr>
        <w:tab/>
      </w:r>
      <w:r w:rsidRPr="003B216D">
        <w:t xml:space="preserve">Qualitative or quantitative information showing </w:t>
      </w:r>
      <w:r w:rsidRPr="003B216D">
        <w:rPr>
          <w:bCs/>
        </w:rPr>
        <w:t xml:space="preserve">proof of impact </w:t>
      </w:r>
    </w:p>
    <w:p w14:paraId="430A4C27" w14:textId="77777777" w:rsidR="003B216D" w:rsidRDefault="003B216D" w:rsidP="003B216D">
      <w:pPr>
        <w:pStyle w:val="NoSpacing"/>
        <w:jc w:val="center"/>
        <w:rPr>
          <w:b/>
        </w:rPr>
      </w:pPr>
    </w:p>
    <w:p w14:paraId="430A4C28" w14:textId="77777777" w:rsidR="00894A55" w:rsidRDefault="00894A55" w:rsidP="00977A1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94A55" w14:paraId="430A4C3C" w14:textId="77777777" w:rsidTr="00894A55">
        <w:tc>
          <w:tcPr>
            <w:tcW w:w="4788" w:type="dxa"/>
          </w:tcPr>
          <w:p w14:paraId="430A4C29" w14:textId="77777777" w:rsidR="00AE7FF7" w:rsidRPr="00AE7FF7" w:rsidRDefault="00A95054" w:rsidP="00977A12">
            <w:pPr>
              <w:pStyle w:val="NoSpacing"/>
              <w:rPr>
                <w:b/>
              </w:rPr>
            </w:pPr>
            <w:r>
              <w:rPr>
                <w:b/>
              </w:rPr>
              <w:t>Goal:</w:t>
            </w:r>
          </w:p>
          <w:p w14:paraId="430A4C2A" w14:textId="77777777" w:rsidR="00AE7FF7" w:rsidRDefault="00AE7FF7" w:rsidP="0072095D">
            <w:pPr>
              <w:pStyle w:val="NoSpacing"/>
              <w:numPr>
                <w:ilvl w:val="0"/>
                <w:numId w:val="9"/>
              </w:numPr>
            </w:pPr>
            <w:r>
              <w:t>B</w:t>
            </w:r>
            <w:r w:rsidRPr="00AE7FF7">
              <w:t>y the end of the 2014-15 school year</w:t>
            </w:r>
            <w:r>
              <w:t>, to</w:t>
            </w:r>
            <w:r w:rsidRPr="00AE7FF7">
              <w:t xml:space="preserve"> become distinguished in</w:t>
            </w:r>
            <w:r w:rsidR="0072095D">
              <w:t xml:space="preserve"> </w:t>
            </w:r>
            <w:r w:rsidR="0072095D">
              <w:rPr>
                <w:iCs/>
              </w:rPr>
              <w:t>f</w:t>
            </w:r>
            <w:r w:rsidRPr="0072095D">
              <w:rPr>
                <w:iCs/>
              </w:rPr>
              <w:t xml:space="preserve">acilitating and presenting to a variety of audiences and for a variety of purposes </w:t>
            </w:r>
            <w:r w:rsidRPr="00AE7FF7">
              <w:t xml:space="preserve">(2.2) </w:t>
            </w:r>
          </w:p>
          <w:p w14:paraId="430A4C2B" w14:textId="77777777" w:rsidR="00894A55" w:rsidRDefault="00894A55" w:rsidP="00A95054">
            <w:pPr>
              <w:pStyle w:val="NoSpacing"/>
              <w:ind w:left="774"/>
            </w:pPr>
          </w:p>
        </w:tc>
        <w:tc>
          <w:tcPr>
            <w:tcW w:w="4788" w:type="dxa"/>
          </w:tcPr>
          <w:p w14:paraId="430A4C2C" w14:textId="022FE4E8" w:rsidR="00C75B0D" w:rsidRDefault="00C75B0D" w:rsidP="00C75B0D">
            <w:pPr>
              <w:pStyle w:val="NoSpacing"/>
              <w:rPr>
                <w:b/>
              </w:rPr>
            </w:pPr>
            <w:r>
              <w:rPr>
                <w:b/>
              </w:rPr>
              <w:t>Action</w:t>
            </w:r>
            <w:r w:rsidR="002F27F1">
              <w:rPr>
                <w:b/>
              </w:rPr>
              <w:t>s:</w:t>
            </w:r>
          </w:p>
          <w:p w14:paraId="430A4C2D" w14:textId="77777777" w:rsidR="0072095D" w:rsidRPr="0072095D" w:rsidRDefault="0072095D" w:rsidP="00C75B0D">
            <w:pPr>
              <w:pStyle w:val="NoSpacing"/>
              <w:numPr>
                <w:ilvl w:val="0"/>
                <w:numId w:val="9"/>
              </w:numPr>
            </w:pPr>
            <w:r>
              <w:t>In November 2014, p</w:t>
            </w:r>
            <w:r w:rsidR="008927BD">
              <w:t>articipate</w:t>
            </w:r>
            <w:r w:rsidR="003F223D">
              <w:t xml:space="preserve"> in </w:t>
            </w:r>
            <w:r w:rsidR="00AE7FF7">
              <w:t>Facilitation Essentials</w:t>
            </w:r>
            <w:r w:rsidR="003F223D">
              <w:t xml:space="preserve"> webinar: </w:t>
            </w:r>
            <w:r w:rsidR="00AE7FF7">
              <w:rPr>
                <w:i/>
              </w:rPr>
              <w:t>Facilitation</w:t>
            </w:r>
            <w:r w:rsidR="003F223D">
              <w:rPr>
                <w:i/>
              </w:rPr>
              <w:t xml:space="preserve"> Essentials for the </w:t>
            </w:r>
            <w:r w:rsidR="00AE7FF7">
              <w:rPr>
                <w:i/>
              </w:rPr>
              <w:t>Central Office Leader</w:t>
            </w:r>
          </w:p>
          <w:p w14:paraId="430A4C2E" w14:textId="77777777" w:rsidR="003F223D" w:rsidRDefault="0072095D" w:rsidP="0072095D">
            <w:pPr>
              <w:pStyle w:val="NoSpacing"/>
              <w:numPr>
                <w:ilvl w:val="0"/>
                <w:numId w:val="9"/>
              </w:numPr>
              <w:rPr>
                <w:i/>
              </w:rPr>
            </w:pPr>
            <w:r>
              <w:t xml:space="preserve">By January 2015, read </w:t>
            </w:r>
            <w:r w:rsidRPr="0072095D">
              <w:rPr>
                <w:i/>
              </w:rPr>
              <w:t>Facilitation Success</w:t>
            </w:r>
            <w:r>
              <w:t xml:space="preserve">: </w:t>
            </w:r>
            <w:r w:rsidRPr="0072095D">
              <w:rPr>
                <w:i/>
              </w:rPr>
              <w:t>What Every Leader Needs to Know</w:t>
            </w:r>
            <w:r w:rsidR="003454E7">
              <w:rPr>
                <w:i/>
              </w:rPr>
              <w:t>[</w:t>
            </w:r>
          </w:p>
          <w:p w14:paraId="430A4C2F" w14:textId="77777777" w:rsidR="003454E7" w:rsidRDefault="003454E7" w:rsidP="003454E7">
            <w:pPr>
              <w:pStyle w:val="NoSpacing"/>
              <w:ind w:left="720"/>
              <w:rPr>
                <w:i/>
              </w:rPr>
            </w:pPr>
          </w:p>
          <w:p w14:paraId="430A4C30" w14:textId="109C3D71" w:rsidR="003B0E91" w:rsidRPr="003B0E91" w:rsidRDefault="002F27F1" w:rsidP="003B0E91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Plan for </w:t>
            </w:r>
            <w:r w:rsidR="003B0E91">
              <w:rPr>
                <w:b/>
              </w:rPr>
              <w:t>Evidence</w:t>
            </w:r>
            <w:r w:rsidR="00C75B0D">
              <w:rPr>
                <w:b/>
              </w:rPr>
              <w:t xml:space="preserve"> Collection</w:t>
            </w:r>
            <w:r>
              <w:rPr>
                <w:b/>
              </w:rPr>
              <w:t>:</w:t>
            </w:r>
          </w:p>
          <w:p w14:paraId="430A4C31" w14:textId="77777777" w:rsidR="00ED6C49" w:rsidRPr="003B0E91" w:rsidRDefault="00ED6C49" w:rsidP="00ED6C49">
            <w:pPr>
              <w:pStyle w:val="NoSpacing"/>
              <w:rPr>
                <w:u w:val="single"/>
              </w:rPr>
            </w:pPr>
            <w:r w:rsidRPr="003B0E91">
              <w:rPr>
                <w:u w:val="single"/>
              </w:rPr>
              <w:t>Artifacts</w:t>
            </w:r>
          </w:p>
          <w:p w14:paraId="430A4C32" w14:textId="77777777" w:rsidR="00ED6C49" w:rsidRDefault="00ED6C49" w:rsidP="00ED6C49">
            <w:pPr>
              <w:pStyle w:val="NoSpacing"/>
              <w:numPr>
                <w:ilvl w:val="0"/>
                <w:numId w:val="10"/>
              </w:numPr>
            </w:pPr>
            <w:r>
              <w:t>Webinar completion certificate</w:t>
            </w:r>
          </w:p>
          <w:p w14:paraId="430A4C33" w14:textId="77777777" w:rsidR="00ED6C49" w:rsidRDefault="00D31B04" w:rsidP="00ED6C49">
            <w:pPr>
              <w:pStyle w:val="NoSpacing"/>
              <w:numPr>
                <w:ilvl w:val="0"/>
                <w:numId w:val="10"/>
              </w:numPr>
            </w:pPr>
            <w:r>
              <w:t xml:space="preserve">Meeting agendas/materials </w:t>
            </w:r>
          </w:p>
          <w:p w14:paraId="430A4C34" w14:textId="77777777" w:rsidR="003454E7" w:rsidRDefault="003454E7" w:rsidP="00ED6C49">
            <w:pPr>
              <w:pStyle w:val="NoSpacing"/>
              <w:numPr>
                <w:ilvl w:val="0"/>
                <w:numId w:val="10"/>
              </w:numPr>
            </w:pPr>
            <w:r>
              <w:t xml:space="preserve">Meeting participant survey instrument </w:t>
            </w:r>
          </w:p>
          <w:p w14:paraId="430A4C35" w14:textId="77777777" w:rsidR="003454E7" w:rsidRDefault="003454E7" w:rsidP="003454E7">
            <w:pPr>
              <w:pStyle w:val="NoSpacing"/>
              <w:ind w:left="720"/>
            </w:pPr>
          </w:p>
          <w:p w14:paraId="430A4C36" w14:textId="77777777" w:rsidR="003B0E91" w:rsidRPr="00D31B04" w:rsidRDefault="00C75B0D" w:rsidP="00D31B04">
            <w:pPr>
              <w:pStyle w:val="NoSpacing"/>
              <w:rPr>
                <w:u w:val="single"/>
              </w:rPr>
            </w:pPr>
            <w:r>
              <w:rPr>
                <w:u w:val="single"/>
              </w:rPr>
              <w:t>Data</w:t>
            </w:r>
            <w:r w:rsidR="00ED6C49" w:rsidRPr="003B0E91">
              <w:rPr>
                <w:u w:val="single"/>
              </w:rPr>
              <w:t xml:space="preserve"> </w:t>
            </w:r>
          </w:p>
          <w:p w14:paraId="430A4C37" w14:textId="77777777" w:rsidR="00A95054" w:rsidRDefault="003454E7" w:rsidP="003B0E91">
            <w:pPr>
              <w:pStyle w:val="NoSpacing"/>
              <w:numPr>
                <w:ilvl w:val="0"/>
                <w:numId w:val="11"/>
              </w:numPr>
            </w:pPr>
            <w:r>
              <w:t>Informal f</w:t>
            </w:r>
            <w:r w:rsidR="00A95054">
              <w:t>eedback collected from groups facilitated throughout the year</w:t>
            </w:r>
          </w:p>
          <w:p w14:paraId="430A4C38" w14:textId="77777777" w:rsidR="00382746" w:rsidRDefault="00ED6C49" w:rsidP="00382746">
            <w:pPr>
              <w:pStyle w:val="NoSpacing"/>
              <w:numPr>
                <w:ilvl w:val="0"/>
                <w:numId w:val="9"/>
              </w:numPr>
            </w:pPr>
            <w:r>
              <w:t xml:space="preserve">Observations of </w:t>
            </w:r>
            <w:r w:rsidR="00382746">
              <w:t xml:space="preserve">and meetings with </w:t>
            </w:r>
            <w:r>
              <w:t>supervisor</w:t>
            </w:r>
          </w:p>
          <w:p w14:paraId="430A4C39" w14:textId="77777777" w:rsidR="003454E7" w:rsidRDefault="003454E7" w:rsidP="00ED6C49">
            <w:pPr>
              <w:pStyle w:val="NoSpacing"/>
              <w:numPr>
                <w:ilvl w:val="0"/>
                <w:numId w:val="9"/>
              </w:numPr>
            </w:pPr>
            <w:r>
              <w:t>Feedback collected through team protocol</w:t>
            </w:r>
          </w:p>
          <w:p w14:paraId="430A4C3B" w14:textId="7FC07FBB" w:rsidR="00D31B04" w:rsidRDefault="003454E7" w:rsidP="00AE7FF7">
            <w:pPr>
              <w:pStyle w:val="NoSpacing"/>
              <w:numPr>
                <w:ilvl w:val="0"/>
                <w:numId w:val="9"/>
              </w:numPr>
            </w:pPr>
            <w:r>
              <w:t>Survey data</w:t>
            </w:r>
            <w:bookmarkStart w:id="0" w:name="_GoBack"/>
            <w:bookmarkEnd w:id="0"/>
          </w:p>
        </w:tc>
      </w:tr>
    </w:tbl>
    <w:p w14:paraId="430A4C67" w14:textId="77777777" w:rsidR="00894A55" w:rsidRDefault="00894A55" w:rsidP="003B0E91"/>
    <w:sectPr w:rsidR="00894A55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A4C6A" w14:textId="77777777" w:rsidR="007B0655" w:rsidRDefault="007B0655" w:rsidP="00F85AB6">
      <w:pPr>
        <w:spacing w:after="0" w:line="240" w:lineRule="auto"/>
      </w:pPr>
      <w:r>
        <w:separator/>
      </w:r>
    </w:p>
  </w:endnote>
  <w:endnote w:type="continuationSeparator" w:id="0">
    <w:p w14:paraId="430A4C6B" w14:textId="77777777" w:rsidR="007B0655" w:rsidRDefault="007B0655" w:rsidP="00F8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A4C71" w14:textId="77777777" w:rsidR="00F85AB6" w:rsidRDefault="00F85AB6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A4C68" w14:textId="77777777" w:rsidR="007B0655" w:rsidRDefault="007B0655" w:rsidP="00F85AB6">
      <w:pPr>
        <w:spacing w:after="0" w:line="240" w:lineRule="auto"/>
      </w:pPr>
      <w:r>
        <w:separator/>
      </w:r>
    </w:p>
  </w:footnote>
  <w:footnote w:type="continuationSeparator" w:id="0">
    <w:p w14:paraId="430A4C69" w14:textId="77777777" w:rsidR="007B0655" w:rsidRDefault="007B0655" w:rsidP="00F85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A4C6C" w14:textId="77777777" w:rsidR="003B216D" w:rsidRPr="00F85AB6" w:rsidRDefault="003B216D" w:rsidP="003B216D">
    <w:pPr>
      <w:pStyle w:val="NoSpacing"/>
      <w:jc w:val="center"/>
      <w:rPr>
        <w:b/>
      </w:rPr>
    </w:pPr>
  </w:p>
  <w:p w14:paraId="430A4C6D" w14:textId="77777777" w:rsidR="003B216D" w:rsidRPr="00F85AB6" w:rsidRDefault="003B216D" w:rsidP="003B216D">
    <w:pPr>
      <w:pStyle w:val="NoSpacing"/>
      <w:jc w:val="center"/>
      <w:rPr>
        <w:b/>
      </w:rPr>
    </w:pPr>
    <w:r w:rsidRPr="00F85AB6">
      <w:rPr>
        <w:b/>
      </w:rPr>
      <w:t xml:space="preserve">CLT </w:t>
    </w:r>
    <w:r>
      <w:rPr>
        <w:b/>
      </w:rPr>
      <w:t>Professional Growth and Evaluation</w:t>
    </w:r>
  </w:p>
  <w:p w14:paraId="430A4C6E" w14:textId="5F276A67" w:rsidR="003B216D" w:rsidRDefault="003B216D" w:rsidP="003B216D">
    <w:pPr>
      <w:pStyle w:val="NoSpacing"/>
      <w:jc w:val="center"/>
      <w:rPr>
        <w:b/>
      </w:rPr>
    </w:pPr>
    <w:r w:rsidRPr="00977A12">
      <w:rPr>
        <w:b/>
      </w:rPr>
      <w:t>201</w:t>
    </w:r>
    <w:r w:rsidR="007A374E">
      <w:rPr>
        <w:b/>
      </w:rPr>
      <w:t>5</w:t>
    </w:r>
    <w:r w:rsidRPr="00977A12">
      <w:rPr>
        <w:b/>
      </w:rPr>
      <w:t>-1</w:t>
    </w:r>
    <w:r w:rsidR="007A374E">
      <w:rPr>
        <w:b/>
      </w:rPr>
      <w:t>6</w:t>
    </w:r>
    <w:r>
      <w:rPr>
        <w:b/>
      </w:rPr>
      <w:t>: Goals for Professional Growth &amp; Plan for Action and Evidence Collection</w:t>
    </w:r>
  </w:p>
  <w:p w14:paraId="430A4C6F" w14:textId="3637D198" w:rsidR="003B216D" w:rsidRPr="00AE7FF7" w:rsidRDefault="007A374E" w:rsidP="003B216D">
    <w:pPr>
      <w:pStyle w:val="NoSpacing"/>
      <w:jc w:val="center"/>
      <w:rPr>
        <w:b/>
        <w:i/>
      </w:rPr>
    </w:pPr>
    <w:r>
      <w:rPr>
        <w:b/>
        <w:i/>
      </w:rPr>
      <w:t>Example</w:t>
    </w:r>
  </w:p>
  <w:p w14:paraId="430A4C70" w14:textId="77777777" w:rsidR="003B216D" w:rsidRDefault="003B21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649E"/>
    <w:multiLevelType w:val="hybridMultilevel"/>
    <w:tmpl w:val="8E606EC2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096D56C4"/>
    <w:multiLevelType w:val="hybridMultilevel"/>
    <w:tmpl w:val="7E78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C4320"/>
    <w:multiLevelType w:val="hybridMultilevel"/>
    <w:tmpl w:val="B538D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97C3B"/>
    <w:multiLevelType w:val="hybridMultilevel"/>
    <w:tmpl w:val="EA204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77F58"/>
    <w:multiLevelType w:val="hybridMultilevel"/>
    <w:tmpl w:val="3D7AF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87539"/>
    <w:multiLevelType w:val="hybridMultilevel"/>
    <w:tmpl w:val="C2CCC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61311"/>
    <w:multiLevelType w:val="hybridMultilevel"/>
    <w:tmpl w:val="015ED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E6E76"/>
    <w:multiLevelType w:val="hybridMultilevel"/>
    <w:tmpl w:val="E31EA45E"/>
    <w:lvl w:ilvl="0" w:tplc="59A0CF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D0FC8C"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523D2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9A879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E42D3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F0937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8E84F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66210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EEAFB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B05F7"/>
    <w:multiLevelType w:val="hybridMultilevel"/>
    <w:tmpl w:val="4F5C0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3BFE"/>
    <w:multiLevelType w:val="hybridMultilevel"/>
    <w:tmpl w:val="FA2CE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93301"/>
    <w:multiLevelType w:val="hybridMultilevel"/>
    <w:tmpl w:val="FBA45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F2755"/>
    <w:multiLevelType w:val="hybridMultilevel"/>
    <w:tmpl w:val="1B46B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9"/>
  </w:num>
  <w:num w:numId="5">
    <w:abstractNumId w:val="1"/>
  </w:num>
  <w:num w:numId="6">
    <w:abstractNumId w:val="6"/>
  </w:num>
  <w:num w:numId="7">
    <w:abstractNumId w:val="0"/>
  </w:num>
  <w:num w:numId="8">
    <w:abstractNumId w:val="10"/>
  </w:num>
  <w:num w:numId="9">
    <w:abstractNumId w:val="8"/>
  </w:num>
  <w:num w:numId="10">
    <w:abstractNumId w:val="2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A4"/>
    <w:rsid w:val="000A3B52"/>
    <w:rsid w:val="001C4F0D"/>
    <w:rsid w:val="00252512"/>
    <w:rsid w:val="00274CF4"/>
    <w:rsid w:val="002957B6"/>
    <w:rsid w:val="002F27F1"/>
    <w:rsid w:val="003454E7"/>
    <w:rsid w:val="00351508"/>
    <w:rsid w:val="00370665"/>
    <w:rsid w:val="00382746"/>
    <w:rsid w:val="00393605"/>
    <w:rsid w:val="003B0E91"/>
    <w:rsid w:val="003B216D"/>
    <w:rsid w:val="003D44A2"/>
    <w:rsid w:val="003F223D"/>
    <w:rsid w:val="006B14BD"/>
    <w:rsid w:val="0072095D"/>
    <w:rsid w:val="007A374E"/>
    <w:rsid w:val="007B0655"/>
    <w:rsid w:val="007D5463"/>
    <w:rsid w:val="008419FD"/>
    <w:rsid w:val="008927BD"/>
    <w:rsid w:val="00894A55"/>
    <w:rsid w:val="0090258B"/>
    <w:rsid w:val="00973A43"/>
    <w:rsid w:val="00977A12"/>
    <w:rsid w:val="00994F6E"/>
    <w:rsid w:val="009A7150"/>
    <w:rsid w:val="00A86339"/>
    <w:rsid w:val="00A95054"/>
    <w:rsid w:val="00AE7FF7"/>
    <w:rsid w:val="00BD3A06"/>
    <w:rsid w:val="00C75B0D"/>
    <w:rsid w:val="00CC159D"/>
    <w:rsid w:val="00D31B04"/>
    <w:rsid w:val="00E376A4"/>
    <w:rsid w:val="00EC179C"/>
    <w:rsid w:val="00ED6C49"/>
    <w:rsid w:val="00F85AB6"/>
    <w:rsid w:val="00FA3CF2"/>
    <w:rsid w:val="00F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0A4C0A"/>
  <w15:docId w15:val="{B79FBBF9-6293-4E56-B668-CA3E0C4D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7A12"/>
    <w:pPr>
      <w:spacing w:after="0" w:line="240" w:lineRule="auto"/>
    </w:pPr>
  </w:style>
  <w:style w:type="table" w:styleId="TableGrid">
    <w:name w:val="Table Grid"/>
    <w:basedOn w:val="TableNormal"/>
    <w:uiPriority w:val="59"/>
    <w:rsid w:val="00894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5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AB6"/>
  </w:style>
  <w:style w:type="paragraph" w:styleId="Footer">
    <w:name w:val="footer"/>
    <w:basedOn w:val="Normal"/>
    <w:link w:val="FooterChar"/>
    <w:uiPriority w:val="99"/>
    <w:unhideWhenUsed/>
    <w:rsid w:val="00F85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AB6"/>
  </w:style>
  <w:style w:type="paragraph" w:styleId="ListParagraph">
    <w:name w:val="List Paragraph"/>
    <w:basedOn w:val="Normal"/>
    <w:uiPriority w:val="34"/>
    <w:qFormat/>
    <w:rsid w:val="00AE7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1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96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64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087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89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B4F78954C187479F6BB07494F55525" ma:contentTypeVersion="0" ma:contentTypeDescription="Create a new document." ma:contentTypeScope="" ma:versionID="1dd0e8755d5963dfbee4f04911a9ec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384A01-E709-402A-B89E-DC803FE892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D275DB-E789-4695-B5E2-BE1659F94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B41810-7EF4-4FBB-AB8E-8C4A3A71AE0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LWSD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Pierce, Traci</cp:lastModifiedBy>
  <cp:revision>2</cp:revision>
  <cp:lastPrinted>2015-09-16T23:22:00Z</cp:lastPrinted>
  <dcterms:created xsi:type="dcterms:W3CDTF">2017-08-10T21:23:00Z</dcterms:created>
  <dcterms:modified xsi:type="dcterms:W3CDTF">2017-08-10T21:23:00Z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0x01010073B4F78954C187479F6BB07494F55525</vt:lpwstr>
  </property>
</Properties>
</file>